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DE" w:rsidRDefault="002378DE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78DE" w:rsidRDefault="002378DE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8DE" w:rsidRDefault="00A21C83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378DE" w:rsidRDefault="00A21C83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проявлении показателя качества дошкольного образования</w:t>
      </w:r>
    </w:p>
    <w:p w:rsidR="002378DE" w:rsidRDefault="002378DE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8DE" w:rsidRDefault="00A21C83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    Развивающая предметно-пространственная среда</w:t>
      </w:r>
    </w:p>
    <w:p w:rsidR="002378DE" w:rsidRDefault="00A21C83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2.2.5.   В ДОО созданы условия для обучающихся с ОВЗ.</w:t>
      </w:r>
    </w:p>
    <w:p w:rsidR="002378DE" w:rsidRDefault="00A21C83">
      <w:pPr>
        <w:pStyle w:val="Standard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78DE" w:rsidRDefault="00A21C83">
      <w:pPr>
        <w:pStyle w:val="Standard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В  МОУ Детском саду № 36 созданы условия для обучающихся с ОВЗ  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ОВЗ.  </w:t>
      </w:r>
      <w:r>
        <w:rPr>
          <w:rFonts w:ascii="Times New Roman" w:hAnsi="Times New Roman" w:cs="Times New Roman"/>
          <w:sz w:val="24"/>
          <w:szCs w:val="24"/>
        </w:rPr>
        <w:t>В МОУ функционируют две  группы компенсирующей направленности  (старшая и подготовительная к школе группы) для детей с тяжелыми нарушениями речи. В группах реализуется адаптированная основная образовательная программа ДО, которая разработана и утверждена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ФГОС ДО и учетом ПАООП ДО.  АООП  разработана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«Примерной адаптированной программой коррекционно-развивающей работы в группе компенсирующей направленности ДОО для детей с тяжелыми нарушениями речи (общим недоразвитием речи)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3 до 7 лет» Н.В. Нищевой. </w:t>
      </w:r>
      <w:r>
        <w:rPr>
          <w:rFonts w:ascii="Times New Roman" w:hAnsi="Times New Roman" w:cs="Times New Roman"/>
          <w:sz w:val="24"/>
          <w:szCs w:val="24"/>
        </w:rPr>
        <w:t xml:space="preserve"> Реализуемая Программа позволяет построить систему работы в группах компенсирующей направленности для детей с тяжелыми нарушениями речи (общим недоразвитием речи) в возрасте с 5 до 6 лет (старшая группа) и с 6 до 7 лет (подготов</w:t>
      </w:r>
      <w:r>
        <w:rPr>
          <w:rFonts w:ascii="Times New Roman" w:hAnsi="Times New Roman" w:cs="Times New Roman"/>
          <w:sz w:val="24"/>
          <w:szCs w:val="24"/>
        </w:rPr>
        <w:t>ительная группа), предусматривающую полную интеграцию действий всех специалистов дошкольного образовательного учреждения и родителей дошкольников.</w:t>
      </w:r>
    </w:p>
    <w:p w:rsidR="002378DE" w:rsidRDefault="00A21C83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Система мониторинга построена с учетом возрастных, психофизических особенностей ребенка, основывается на </w:t>
      </w:r>
      <w:r>
        <w:rPr>
          <w:rFonts w:ascii="Times New Roman" w:hAnsi="Times New Roman" w:cs="Times New Roman"/>
          <w:sz w:val="24"/>
          <w:szCs w:val="24"/>
        </w:rPr>
        <w:t>принципе комплексного подхода, целостности анализа полученной информации для оптимального построения коррекционно-образовательного процесса.  (А.М. Быховская, Н.А. Казова «Количественный мониторинг общего и речевого развитиядетей с ОНР».- СПб.; ДЕТСТВО-ПРЕ</w:t>
      </w:r>
      <w:r>
        <w:rPr>
          <w:rFonts w:ascii="Times New Roman" w:hAnsi="Times New Roman" w:cs="Times New Roman"/>
          <w:sz w:val="24"/>
          <w:szCs w:val="24"/>
        </w:rPr>
        <w:t>СС, 2012.). Обследование речи детей проводится по 4 блокам:  раннее психомоторное и речевое развитие, поведение и психическая сфера; неречевые психические функции; моторная сфера; произносительная сторона речи и речевые психические функции. Результаты стар</w:t>
      </w:r>
      <w:r>
        <w:rPr>
          <w:rFonts w:ascii="Times New Roman" w:hAnsi="Times New Roman" w:cs="Times New Roman"/>
          <w:sz w:val="24"/>
          <w:szCs w:val="24"/>
        </w:rPr>
        <w:t>товой диагностики используются при: планировании коррекционно-образовательной деятельности (подгрупповой и индивидуальной); отборе методов, приемов и технологий; комплектовании подгрупп для организации деятельности; составлении плана индивидуальной логокор</w:t>
      </w:r>
      <w:r>
        <w:rPr>
          <w:rFonts w:ascii="Times New Roman" w:hAnsi="Times New Roman" w:cs="Times New Roman"/>
          <w:sz w:val="24"/>
          <w:szCs w:val="24"/>
        </w:rPr>
        <w:t>рекционной работы на учебный год с каждым ребенком.    В ДОО  итоговая диагностика - сравнение достижений в речевом развитии с данными первичного обследования (т.е. опора на критерий относительной успешности результатов коррекционно-образовательного процес</w:t>
      </w:r>
      <w:r>
        <w:rPr>
          <w:rFonts w:ascii="Times New Roman" w:hAnsi="Times New Roman" w:cs="Times New Roman"/>
          <w:sz w:val="24"/>
          <w:szCs w:val="24"/>
        </w:rPr>
        <w:t>са) позволяет установить более или менее выраженную положительную динамику в речевом развитии детей. Оценка качества работы, обобщение результатов работы позволяют наметить дальнейшие образовательные перспективы.   При проведении мониторинга в группах комп</w:t>
      </w:r>
      <w:r>
        <w:rPr>
          <w:rFonts w:ascii="Times New Roman" w:hAnsi="Times New Roman" w:cs="Times New Roman"/>
          <w:sz w:val="24"/>
          <w:szCs w:val="24"/>
        </w:rPr>
        <w:t xml:space="preserve">енсирующей направленности  в качестве методического, наглядно-дидактического обеспечения используются: Н.В.Нищева. Речевая карта ребенка с общим недоразвитием речи (с 4 до 7 лет).- СПб.;ДЕТСТВО-ПРЕСС, 2013.,  Н.В.Нищева. Картинный материал к речевой карте </w:t>
      </w:r>
      <w:r>
        <w:rPr>
          <w:rFonts w:ascii="Times New Roman" w:hAnsi="Times New Roman" w:cs="Times New Roman"/>
          <w:sz w:val="24"/>
          <w:szCs w:val="24"/>
        </w:rPr>
        <w:t xml:space="preserve">ребенка с общим недоразвитием речи (с 4 до 7 лет).- СПб.; ДЕТСТВО-ПРЕСС, 2013., </w:t>
      </w:r>
      <w:r>
        <w:rPr>
          <w:rFonts w:ascii="Times New Roman" w:hAnsi="Times New Roman" w:cs="Times New Roman"/>
          <w:sz w:val="24"/>
          <w:szCs w:val="24"/>
        </w:rPr>
        <w:lastRenderedPageBreak/>
        <w:t>А.М.Быховская, Н.А.Казова «Количественный мониторинг общего и речевого развития детей с ОНР».- СПб.; ДЕТСТВО-ПРЕСС, 2012.</w:t>
      </w:r>
    </w:p>
    <w:p w:rsidR="002378DE" w:rsidRDefault="00A21C8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Учреждение укомплектовано квалифицированными ка</w:t>
      </w:r>
      <w:r>
        <w:rPr>
          <w:rFonts w:ascii="Times New Roman" w:hAnsi="Times New Roman" w:cs="Times New Roman"/>
          <w:sz w:val="24"/>
          <w:szCs w:val="24"/>
        </w:rPr>
        <w:t>драми, осуществляющими коррекционно-развивающую деятельность: 2 учителя-логопеда, педагог-психолог, воспитатели групп с ОНР. Все педагоги своевременно повышают свою квалификацию по работе с детьми с ОВЗ на курсах переподготовки кадров.</w:t>
      </w:r>
    </w:p>
    <w:p w:rsidR="002378DE" w:rsidRDefault="00A21C83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В ДОО  функциони</w:t>
      </w:r>
      <w:r>
        <w:rPr>
          <w:rFonts w:ascii="Times New Roman" w:hAnsi="Times New Roman" w:cs="Times New Roman"/>
          <w:sz w:val="24"/>
          <w:szCs w:val="24"/>
        </w:rPr>
        <w:t>руют два логопедических кабинета и кабинет педагога-психолога. Эти кабинеты оборудованы в соответствии с требованиями  РППС для детей с ОВЗ.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 Кабинеты специалистов представляют собой специально оборудованные помещения для подгрупповых и индивидуальных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занятий с детьми. Кабинеты  оснащены наглядно-методическим материалом и разнообразными пособиями, оборудованы  мебелью в соответствии с возрастными особенностями детей.  В каждом из кабинетов имеется:</w:t>
      </w:r>
      <w:r>
        <w:rPr>
          <w:rStyle w:val="c0"/>
          <w:rFonts w:ascii="Times New Roman" w:hAnsi="Times New Roman" w:cs="Times New Roman"/>
          <w:sz w:val="24"/>
          <w:szCs w:val="24"/>
        </w:rPr>
        <w:br/>
      </w:r>
      <w:r>
        <w:rPr>
          <w:rStyle w:val="c0"/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еркало  с дополнительной подсветкой, предназначенно</w:t>
      </w:r>
      <w:r>
        <w:rPr>
          <w:rFonts w:ascii="Times New Roman" w:hAnsi="Times New Roman" w:cs="Times New Roman"/>
          <w:sz w:val="24"/>
          <w:szCs w:val="24"/>
        </w:rPr>
        <w:t xml:space="preserve">е для развития артикуляционной моторики, для закрепления, дифференциации и поэтапной автоматизации звуков;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стол возле зеркала для индивидуальной работы с детьми. В одном из кабинетов есть интерактивное зеркало АЛМА – это исключительный инструмент для ко</w:t>
      </w:r>
      <w:r>
        <w:rPr>
          <w:rFonts w:ascii="Times New Roman" w:hAnsi="Times New Roman" w:cs="Times New Roman"/>
          <w:sz w:val="24"/>
          <w:szCs w:val="24"/>
        </w:rPr>
        <w:t>ррекции речи ребенка. Зеркало имеет правильную форму, с ним удобно проводить упражнения по артикуляционной гимнастике и постановке звуков.</w:t>
      </w:r>
    </w:p>
    <w:p w:rsidR="002378DE" w:rsidRDefault="00A21C83">
      <w:pPr>
        <w:pStyle w:val="c8"/>
        <w:spacing w:before="0" w:after="0"/>
        <w:jc w:val="both"/>
      </w:pPr>
      <w:r>
        <w:t xml:space="preserve">    В  кабинетах  имеются различные пособия: авторское наглядно – дидактическое пособие  «Сказочный город  звуков и б</w:t>
      </w:r>
      <w:r>
        <w:t>укв», которое  направлено на развитие фонематического слуха и подготовку к обучению грамоте дошкольников с общим недоразвитием речи. Данное пособие дает возможность детям, при помощи зрительной символики, научиться анализу и синтезу звукового состава слова</w:t>
      </w:r>
      <w:r>
        <w:t xml:space="preserve">.   Авторское наглядно-дидактическое пособие «Времена года»  направлено на развитие у дошкольников с речевыми нарушениями усвоения временных отрезков, а также на развитие связной речи. </w:t>
      </w:r>
      <w:r>
        <w:rPr>
          <w:rStyle w:val="FontStyle92"/>
          <w:rFonts w:ascii="Times New Roman" w:hAnsi="Times New Roman" w:cs="Times New Roman"/>
          <w:sz w:val="24"/>
          <w:szCs w:val="24"/>
        </w:rPr>
        <w:t>Предлагаемое пособие помогает наглядно воспринимать абстрактные понятия</w:t>
      </w:r>
      <w:r>
        <w:rPr>
          <w:rStyle w:val="FontStyle92"/>
          <w:rFonts w:ascii="Times New Roman" w:hAnsi="Times New Roman" w:cs="Times New Roman"/>
          <w:sz w:val="24"/>
          <w:szCs w:val="24"/>
        </w:rPr>
        <w:t xml:space="preserve"> отрезков времени, легче их запоминать и впоследствии воспроизводить. </w:t>
      </w:r>
      <w:r>
        <w:t>Авторское наглядно-дидактическое пособие «Звуковые лабиринты». Это пособие направлено на коррекцию и профилактику нарушений дифференциации звуков речи у детей старшего дошкольного возрас</w:t>
      </w:r>
      <w:r>
        <w:t>та.</w:t>
      </w:r>
    </w:p>
    <w:p w:rsidR="002378DE" w:rsidRDefault="00A21C83">
      <w:pPr>
        <w:pStyle w:val="Standard"/>
        <w:spacing w:after="0" w:line="268" w:lineRule="auto"/>
        <w:jc w:val="both"/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Кабинет педагога-психолога «Комната релаксации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организованная пространственно-развивающая среда с установленным специальным оборудованием, положительно воздействующим на органы чувств человека. Занятия  в кабинете с детьми дошкольного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организуются в соответствии с комплексной программой детского сада и программой педагога-психолога. Коррекционно-развивающая работа с использованием современного сенсорного оборудования  проводится педагогом-психологом дошкольного учреждения с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ьми групп  компенсирующей направленности с ОНР. </w:t>
      </w:r>
      <w:r>
        <w:rPr>
          <w:rFonts w:ascii="Times New Roman" w:hAnsi="Times New Roman" w:cs="Times New Roman"/>
          <w:sz w:val="24"/>
          <w:szCs w:val="24"/>
        </w:rPr>
        <w:t>Комната релаксации включает в себя: детский зеркальный уголок с пузырьковой колонной; звёздный дождь с настенным гребнем; интерактивное панно «Цветные                 фигуры -4»; пуфик-кресло с гранулами; инт</w:t>
      </w:r>
      <w:r>
        <w:rPr>
          <w:rFonts w:ascii="Times New Roman" w:hAnsi="Times New Roman" w:cs="Times New Roman"/>
          <w:sz w:val="24"/>
          <w:szCs w:val="24"/>
        </w:rPr>
        <w:t>ерактивный стол с песком. Взаимодействие ребёнка с интерактивным оборудованием стимулирует развитие вербальной коммуникации, как благоприятная среда для детей с речевыми нарушениями в группах ОНР.</w:t>
      </w:r>
    </w:p>
    <w:p w:rsidR="002378DE" w:rsidRDefault="00A21C83">
      <w:pPr>
        <w:pStyle w:val="Standard"/>
        <w:jc w:val="both"/>
      </w:pPr>
      <w:r>
        <w:rPr>
          <w:rStyle w:val="c11"/>
          <w:rFonts w:ascii="Times New Roman" w:hAnsi="Times New Roman" w:cs="Times New Roman"/>
          <w:sz w:val="24"/>
          <w:szCs w:val="24"/>
        </w:rPr>
        <w:t xml:space="preserve">    Предметно-развивающая среда коррекционных групп </w:t>
      </w:r>
      <w:r>
        <w:rPr>
          <w:rStyle w:val="c11"/>
          <w:rFonts w:ascii="Times New Roman" w:hAnsi="Times New Roman" w:cs="Times New Roman"/>
          <w:sz w:val="24"/>
          <w:szCs w:val="24"/>
        </w:rPr>
        <w:t xml:space="preserve">компенсирующей направленности для детей с ОВЗ оборудована  </w:t>
      </w:r>
      <w:r>
        <w:rPr>
          <w:rStyle w:val="c7"/>
          <w:rFonts w:ascii="Times New Roman" w:hAnsi="Times New Roman" w:cs="Times New Roman"/>
          <w:sz w:val="24"/>
          <w:szCs w:val="24"/>
        </w:rPr>
        <w:t>коррекционными центрами.</w:t>
      </w:r>
      <w:r>
        <w:rPr>
          <w:rStyle w:val="c11"/>
          <w:rFonts w:ascii="Times New Roman" w:hAnsi="Times New Roman" w:cs="Times New Roman"/>
          <w:sz w:val="24"/>
          <w:szCs w:val="24"/>
        </w:rPr>
        <w:t xml:space="preserve"> Они  представляет собой специально оборудованное пространство для индивидуальной и подгрупповой работы. 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В основу наполняемости коррекционного уголка положено </w:t>
      </w:r>
      <w:r>
        <w:rPr>
          <w:rStyle w:val="c1"/>
          <w:rFonts w:ascii="Times New Roman" w:hAnsi="Times New Roman" w:cs="Times New Roman"/>
          <w:sz w:val="24"/>
          <w:szCs w:val="24"/>
        </w:rPr>
        <w:t>тематическое п</w:t>
      </w:r>
      <w:r>
        <w:rPr>
          <w:rStyle w:val="c1"/>
          <w:rFonts w:ascii="Times New Roman" w:hAnsi="Times New Roman" w:cs="Times New Roman"/>
          <w:sz w:val="24"/>
          <w:szCs w:val="24"/>
        </w:rPr>
        <w:t>ланирование по лексическим темам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. Подбор игрового и дидактического материала осуществляется на основе рекомендаций учителя-логопеда, что делает взаимодействие с воспитателями не </w:t>
      </w:r>
      <w:r>
        <w:rPr>
          <w:rStyle w:val="c0"/>
          <w:rFonts w:ascii="Times New Roman" w:hAnsi="Times New Roman" w:cs="Times New Roman"/>
          <w:sz w:val="24"/>
          <w:szCs w:val="24"/>
        </w:rPr>
        <w:lastRenderedPageBreak/>
        <w:t xml:space="preserve">формальным, а очень тесным и плодотворным.   Весь материал соответствует  </w:t>
      </w:r>
      <w:r>
        <w:rPr>
          <w:rStyle w:val="c1"/>
          <w:rFonts w:ascii="Times New Roman" w:hAnsi="Times New Roman" w:cs="Times New Roman"/>
          <w:sz w:val="24"/>
          <w:szCs w:val="24"/>
        </w:rPr>
        <w:t>возр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асту </w:t>
      </w:r>
      <w:r>
        <w:rPr>
          <w:rStyle w:val="c0"/>
          <w:rFonts w:ascii="Times New Roman" w:hAnsi="Times New Roman" w:cs="Times New Roman"/>
          <w:sz w:val="24"/>
          <w:szCs w:val="24"/>
        </w:rPr>
        <w:t>детей.</w:t>
      </w:r>
    </w:p>
    <w:p w:rsidR="002378DE" w:rsidRDefault="00A21C83">
      <w:pPr>
        <w:pStyle w:val="Standard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В групповых помещениях обеспечен свободный доступ к играм и игрушкам.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групповых комнат безопасна, содержательно-насыщена, трансформируема, отвечает санитарно-гигиеническим нормам, возрастным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собенностям и потребностям детей. Созданы условия как для совместной деятельности взрослого и воспитанников, так и для самостоятельной деятельности детей.</w:t>
      </w:r>
    </w:p>
    <w:p w:rsidR="002378DE" w:rsidRDefault="00A21C83">
      <w:pPr>
        <w:pStyle w:val="Standard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пространстве групп имеются центры, оснащенные необходимым современным и разнообразным игровым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борудованием, приспособленным для детей с ОВЗ: дидактическим и демонстрационным материалом, аудиовизуальными средствами, большим количеством развивающих материалов.</w:t>
      </w:r>
    </w:p>
    <w:p w:rsidR="002378DE" w:rsidRDefault="00A21C83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В ДОО специалистами службы ППк  обеспечено психолого-педагогическое сопровождение воспит</w:t>
      </w:r>
      <w:r>
        <w:rPr>
          <w:rFonts w:ascii="Times New Roman" w:hAnsi="Times New Roman" w:cs="Times New Roman"/>
          <w:sz w:val="24"/>
          <w:szCs w:val="24"/>
        </w:rPr>
        <w:t>анников всех категорий,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детей с ОВЗ.</w:t>
      </w:r>
    </w:p>
    <w:p w:rsidR="002378DE" w:rsidRDefault="00A21C83">
      <w:pPr>
        <w:pStyle w:val="Standard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 средства обучения и воспитания, используемые в образовательной организации, адаптированы для использования лицами с ограниченными возможностями здоровья</w:t>
      </w:r>
    </w:p>
    <w:p w:rsidR="002378DE" w:rsidRDefault="00A21C83">
      <w:pPr>
        <w:pStyle w:val="a7"/>
        <w:shd w:val="clear" w:color="auto" w:fill="FFFFFF"/>
        <w:spacing w:before="0"/>
        <w:jc w:val="both"/>
      </w:pPr>
      <w:r>
        <w:t xml:space="preserve">    В детском саду детей-инвалидов, осваивающих </w:t>
      </w:r>
      <w:r>
        <w:t xml:space="preserve">программу реабилитации нет.                     </w:t>
      </w:r>
      <w:r>
        <w:rPr>
          <w:color w:val="212529"/>
        </w:rPr>
        <w:t>Дети с ограниченными возможностями здоровья обучаются в ДОУ, но ограничения                    их здоровья не требует специальных условий. Оборудование  для доступа                                 лиц с огран</w:t>
      </w:r>
      <w:r>
        <w:rPr>
          <w:color w:val="212529"/>
        </w:rPr>
        <w:t>иченными возможностями здоровья и инвалидов планируется установить по мере поступления финансирования. Официальный сайт имеет версию для слабовидящих.</w:t>
      </w:r>
    </w:p>
    <w:p w:rsidR="002378DE" w:rsidRDefault="002378D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378DE" w:rsidRDefault="00A21C8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Справку подготовила старший  воспитатель  МОУ Детского сада № 36    О.В. Музыка</w:t>
      </w:r>
    </w:p>
    <w:p w:rsidR="002378DE" w:rsidRDefault="002378D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378DE" w:rsidRDefault="00A21C8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8DE" w:rsidRDefault="002378DE">
      <w:pPr>
        <w:pStyle w:val="Standard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378DE" w:rsidRDefault="00A21C8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78DE" w:rsidRDefault="00A21C83">
      <w:pPr>
        <w:pStyle w:val="Standard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78DE" w:rsidRDefault="002378D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378DE" w:rsidRDefault="002378DE">
      <w:pPr>
        <w:pStyle w:val="Standard"/>
        <w:jc w:val="both"/>
      </w:pPr>
    </w:p>
    <w:sectPr w:rsidR="002378D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83" w:rsidRDefault="00A21C83">
      <w:r>
        <w:separator/>
      </w:r>
    </w:p>
  </w:endnote>
  <w:endnote w:type="continuationSeparator" w:id="0">
    <w:p w:rsidR="00A21C83" w:rsidRDefault="00A2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83" w:rsidRDefault="00A21C83">
      <w:r>
        <w:rPr>
          <w:color w:val="000000"/>
        </w:rPr>
        <w:separator/>
      </w:r>
    </w:p>
  </w:footnote>
  <w:footnote w:type="continuationSeparator" w:id="0">
    <w:p w:rsidR="00A21C83" w:rsidRDefault="00A21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D0730"/>
    <w:multiLevelType w:val="multilevel"/>
    <w:tmpl w:val="F796F3AC"/>
    <w:styleLink w:val="WWNum1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378DE"/>
    <w:rsid w:val="001E13F8"/>
    <w:rsid w:val="002378DE"/>
    <w:rsid w:val="00A2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204A0-3754-4208-B378-6A855BC9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8">
    <w:name w:val="c8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Standard"/>
    <w:pPr>
      <w:spacing w:after="0" w:line="240" w:lineRule="auto"/>
      <w:ind w:left="720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customStyle="1" w:styleId="Style13">
    <w:name w:val="Style13"/>
    <w:basedOn w:val="Standard"/>
    <w:pPr>
      <w:widowControl w:val="0"/>
      <w:spacing w:after="0" w:line="233" w:lineRule="exact"/>
      <w:ind w:firstLine="283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styleId="a7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c11">
    <w:name w:val="c11"/>
    <w:basedOn w:val="a0"/>
  </w:style>
  <w:style w:type="character" w:customStyle="1" w:styleId="c7">
    <w:name w:val="c7"/>
    <w:basedOn w:val="a0"/>
  </w:style>
  <w:style w:type="character" w:customStyle="1" w:styleId="c0">
    <w:name w:val="c0"/>
    <w:basedOn w:val="a0"/>
  </w:style>
  <w:style w:type="character" w:customStyle="1" w:styleId="c1">
    <w:name w:val="c1"/>
    <w:basedOn w:val="a0"/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rPr>
      <w:rFonts w:ascii="Century Schoolbook" w:hAnsi="Century Schoolbook" w:cs="Century Schoolbook"/>
      <w:color w:val="000000"/>
      <w:sz w:val="20"/>
      <w:szCs w:val="20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</cp:lastModifiedBy>
  <cp:revision>2</cp:revision>
  <cp:lastPrinted>2022-02-18T09:04:00Z</cp:lastPrinted>
  <dcterms:created xsi:type="dcterms:W3CDTF">2023-02-13T08:16:00Z</dcterms:created>
  <dcterms:modified xsi:type="dcterms:W3CDTF">2023-02-13T08:16:00Z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